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58" w:rsidRPr="00EA7558" w:rsidRDefault="00EA7558" w:rsidP="00EA7558">
      <w:pPr>
        <w:shd w:val="clear" w:color="auto" w:fill="ECEEEE"/>
        <w:spacing w:after="100" w:afterAutospacing="1" w:line="240" w:lineRule="auto"/>
        <w:outlineLvl w:val="0"/>
        <w:rPr>
          <w:rFonts w:ascii="Arial" w:eastAsia="Times New Roman" w:hAnsi="Arial" w:cs="Arial"/>
          <w:kern w:val="36"/>
        </w:rPr>
      </w:pPr>
      <w:r w:rsidRPr="00EA7558">
        <w:rPr>
          <w:rFonts w:ascii="Arial" w:eastAsia="Times New Roman" w:hAnsi="Arial" w:cs="Arial"/>
          <w:kern w:val="36"/>
        </w:rPr>
        <w:t>Минимальные баллы</w:t>
      </w:r>
    </w:p>
    <w:p w:rsidR="00EA7558" w:rsidRPr="00EA7558" w:rsidRDefault="00EA7558" w:rsidP="00EA7558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</w:rPr>
      </w:pPr>
      <w:hyperlink r:id="rId4" w:history="1">
        <w:proofErr w:type="gramStart"/>
        <w:r w:rsidRPr="00EA7558">
          <w:rPr>
            <w:rFonts w:ascii="Arial" w:eastAsia="Times New Roman" w:hAnsi="Arial" w:cs="Arial"/>
          </w:rPr>
          <w:t xml:space="preserve">Распоряжение Федеральной службы по надзору в сфере образования и науки от 16.07.2019 №1122-10 (ред. от 15.04.2022) "Об утверждении методики определения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  </w:r>
        <w:proofErr w:type="spellStart"/>
        <w:r w:rsidRPr="00EA7558">
          <w:rPr>
            <w:rFonts w:ascii="Arial" w:eastAsia="Times New Roman" w:hAnsi="Arial" w:cs="Arial"/>
          </w:rPr>
          <w:t>бакалавриата</w:t>
        </w:r>
        <w:proofErr w:type="spellEnd"/>
        <w:r w:rsidRPr="00EA7558">
          <w:rPr>
            <w:rFonts w:ascii="Arial" w:eastAsia="Times New Roman" w:hAnsi="Arial" w:cs="Arial"/>
          </w:rPr>
          <w:t xml:space="preserve"> и программам </w:t>
        </w:r>
        <w:proofErr w:type="spellStart"/>
        <w:r w:rsidRPr="00EA7558">
          <w:rPr>
            <w:rFonts w:ascii="Arial" w:eastAsia="Times New Roman" w:hAnsi="Arial" w:cs="Arial"/>
          </w:rPr>
          <w:t>специалитета</w:t>
        </w:r>
        <w:proofErr w:type="spellEnd"/>
        <w:r w:rsidRPr="00EA7558">
          <w:rPr>
            <w:rFonts w:ascii="Arial" w:eastAsia="Times New Roman" w:hAnsi="Arial" w:cs="Arial"/>
          </w:rPr>
          <w:t>"</w:t>
        </w:r>
      </w:hyperlink>
      <w:proofErr w:type="gramEnd"/>
    </w:p>
    <w:p w:rsidR="00EA7558" w:rsidRPr="00EA7558" w:rsidRDefault="00EA7558" w:rsidP="00EA7558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</w:rPr>
      </w:pPr>
      <w:hyperlink r:id="rId5" w:history="1">
        <w:proofErr w:type="gramStart"/>
        <w:r w:rsidRPr="00EA7558">
          <w:rPr>
            <w:rFonts w:ascii="Arial" w:eastAsia="Times New Roman" w:hAnsi="Arial" w:cs="Arial"/>
          </w:rPr>
          <w:t>Приказ Министерства науки и высшего образования Российской Федерации от 05.08.2021 № 713 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год"</w:t>
        </w:r>
      </w:hyperlink>
      <w:proofErr w:type="gramEnd"/>
    </w:p>
    <w:p w:rsidR="00EA7558" w:rsidRPr="00EA7558" w:rsidRDefault="00EA7558" w:rsidP="00EA7558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</w:rPr>
      </w:pPr>
      <w:r w:rsidRPr="00EA7558">
        <w:rPr>
          <w:rFonts w:ascii="Arial" w:eastAsia="Times New Roman" w:hAnsi="Arial" w:cs="Arial"/>
          <w:b/>
          <w:bCs/>
          <w:color w:val="000000"/>
        </w:rPr>
        <w:t xml:space="preserve">Минимальные тестовые баллы, </w:t>
      </w:r>
      <w:proofErr w:type="gramStart"/>
      <w:r w:rsidRPr="00EA7558">
        <w:rPr>
          <w:rFonts w:ascii="Arial" w:eastAsia="Times New Roman" w:hAnsi="Arial" w:cs="Arial"/>
          <w:b/>
          <w:bCs/>
          <w:color w:val="000000"/>
        </w:rPr>
        <w:t>подтверждающий</w:t>
      </w:r>
      <w:proofErr w:type="gramEnd"/>
      <w:r w:rsidRPr="00EA7558">
        <w:rPr>
          <w:rFonts w:ascii="Arial" w:eastAsia="Times New Roman" w:hAnsi="Arial" w:cs="Arial"/>
          <w:b/>
          <w:bCs/>
          <w:color w:val="000000"/>
        </w:rPr>
        <w:t xml:space="preserve"> освоение образовательной программы среднего общего образования по обязательным учебным предметам</w:t>
      </w:r>
    </w:p>
    <w:tbl>
      <w:tblPr>
        <w:tblW w:w="0" w:type="auto"/>
        <w:jc w:val="center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90"/>
        <w:gridCol w:w="3305"/>
      </w:tblGrid>
      <w:tr w:rsidR="00EA7558" w:rsidRPr="00EA7558" w:rsidTr="00EA7558">
        <w:trPr>
          <w:tblHeader/>
          <w:jc w:val="center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EA7558">
              <w:rPr>
                <w:rFonts w:ascii="Arial" w:eastAsia="Times New Roman" w:hAnsi="Arial" w:cs="Arial"/>
                <w:color w:val="FFFFFF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EA7558">
              <w:rPr>
                <w:rFonts w:ascii="Arial" w:eastAsia="Times New Roman" w:hAnsi="Arial" w:cs="Arial"/>
                <w:color w:val="FFFFFF"/>
              </w:rPr>
              <w:t>Минимальный тестовый балл</w:t>
            </w:r>
          </w:p>
        </w:tc>
      </w:tr>
      <w:tr w:rsidR="00EA7558" w:rsidRPr="00EA7558" w:rsidTr="00EA7558">
        <w:trPr>
          <w:jc w:val="center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24</w:t>
            </w:r>
          </w:p>
        </w:tc>
      </w:tr>
      <w:tr w:rsidR="00EA7558" w:rsidRPr="00EA7558" w:rsidTr="00EA7558">
        <w:trPr>
          <w:jc w:val="center"/>
        </w:trPr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Математика профильного уровня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27</w:t>
            </w:r>
          </w:p>
        </w:tc>
      </w:tr>
    </w:tbl>
    <w:p w:rsidR="00EA7558" w:rsidRPr="00EA7558" w:rsidRDefault="00EA7558" w:rsidP="00EA7558">
      <w:pPr>
        <w:shd w:val="clear" w:color="auto" w:fill="ECEEEE"/>
        <w:spacing w:after="100" w:afterAutospacing="1" w:line="240" w:lineRule="auto"/>
        <w:rPr>
          <w:rFonts w:ascii="Arial" w:eastAsia="Times New Roman" w:hAnsi="Arial" w:cs="Arial"/>
          <w:color w:val="000000"/>
        </w:rPr>
      </w:pPr>
      <w:r w:rsidRPr="00EA7558">
        <w:rPr>
          <w:rFonts w:ascii="Arial" w:eastAsia="Times New Roman" w:hAnsi="Arial" w:cs="Arial"/>
          <w:color w:val="000000"/>
        </w:rPr>
        <w:t> </w:t>
      </w:r>
    </w:p>
    <w:p w:rsidR="00EA7558" w:rsidRPr="00EA7558" w:rsidRDefault="00EA7558" w:rsidP="00EA7558">
      <w:pPr>
        <w:shd w:val="clear" w:color="auto" w:fill="ECEEEE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</w:rPr>
      </w:pPr>
      <w:r w:rsidRPr="00EA7558">
        <w:rPr>
          <w:rFonts w:ascii="Arial" w:eastAsia="Times New Roman" w:hAnsi="Arial" w:cs="Arial"/>
          <w:b/>
          <w:bCs/>
          <w:color w:val="000000"/>
        </w:rPr>
        <w:t>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2022/23 учебный год</w:t>
      </w:r>
    </w:p>
    <w:tbl>
      <w:tblPr>
        <w:tblW w:w="0" w:type="auto"/>
        <w:jc w:val="center"/>
        <w:tblBorders>
          <w:top w:val="single" w:sz="8" w:space="0" w:color="EEEEEE"/>
          <w:left w:val="single" w:sz="8" w:space="0" w:color="EEEEEE"/>
          <w:bottom w:val="single" w:sz="8" w:space="0" w:color="EEEEEE"/>
          <w:right w:val="single" w:sz="8" w:space="0" w:color="EEEEEE"/>
        </w:tblBorders>
        <w:shd w:val="clear" w:color="auto" w:fill="EC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5"/>
        <w:gridCol w:w="2458"/>
      </w:tblGrid>
      <w:tr w:rsidR="00EA7558" w:rsidRPr="00EA7558" w:rsidTr="00EA7558">
        <w:trPr>
          <w:trHeight w:val="207"/>
          <w:tblHeader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EA7558">
              <w:rPr>
                <w:rFonts w:ascii="Arial" w:eastAsia="Times New Roman" w:hAnsi="Arial" w:cs="Arial"/>
                <w:color w:val="FFFFFF"/>
              </w:rPr>
              <w:t>Предмет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BF2C2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FFFFFF"/>
              </w:rPr>
            </w:pPr>
            <w:r w:rsidRPr="00EA7558">
              <w:rPr>
                <w:rFonts w:ascii="Arial" w:eastAsia="Times New Roman" w:hAnsi="Arial" w:cs="Arial"/>
                <w:color w:val="FFFFFF"/>
              </w:rPr>
              <w:t>Минимальный тестовый балл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Русский язык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Математика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39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Физика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39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45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История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35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Информатика и ИКТ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44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Иностранный язык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39</w:t>
            </w:r>
          </w:p>
        </w:tc>
      </w:tr>
      <w:tr w:rsidR="00EA7558" w:rsidRPr="00EA7558" w:rsidTr="00EA7558">
        <w:trPr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  <w:tr w:rsidR="00EA7558" w:rsidRPr="00EA7558" w:rsidTr="00EA7558">
        <w:trPr>
          <w:trHeight w:val="207"/>
          <w:jc w:val="center"/>
        </w:trPr>
        <w:tc>
          <w:tcPr>
            <w:tcW w:w="1691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Химия</w:t>
            </w:r>
          </w:p>
        </w:tc>
        <w:tc>
          <w:tcPr>
            <w:tcW w:w="245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FFFFF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  <w:hideMark/>
          </w:tcPr>
          <w:p w:rsidR="00EA7558" w:rsidRPr="00EA7558" w:rsidRDefault="00EA7558" w:rsidP="00EA7558">
            <w:pPr>
              <w:spacing w:after="0" w:line="240" w:lineRule="auto"/>
              <w:ind w:left="23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7558">
              <w:rPr>
                <w:rFonts w:ascii="Arial" w:eastAsia="Times New Roman" w:hAnsi="Arial" w:cs="Arial"/>
                <w:color w:val="000000"/>
              </w:rPr>
              <w:t>39</w:t>
            </w:r>
          </w:p>
        </w:tc>
      </w:tr>
    </w:tbl>
    <w:p w:rsidR="00587813" w:rsidRPr="00EA7558" w:rsidRDefault="00587813">
      <w:pPr>
        <w:rPr>
          <w:rFonts w:ascii="Times New Roman" w:hAnsi="Times New Roman" w:cs="Times New Roman"/>
        </w:rPr>
      </w:pPr>
    </w:p>
    <w:sectPr w:rsidR="00587813" w:rsidRPr="00EA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A7558"/>
    <w:rsid w:val="00587813"/>
    <w:rsid w:val="00EA7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5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7558"/>
    <w:rPr>
      <w:color w:val="0000FF"/>
      <w:u w:val="single"/>
    </w:rPr>
  </w:style>
  <w:style w:type="character" w:styleId="a5">
    <w:name w:val="Strong"/>
    <w:basedOn w:val="a0"/>
    <w:uiPriority w:val="22"/>
    <w:qFormat/>
    <w:rsid w:val="00EA7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vege.ru/uploads/files/2022/%D0%9D%D0%BE%D0%B2%D0%BE%D1%81%D1%82%D0%B8/3.%20%D0%9F%D1%80%D0%B8%D0%BA%D0%B0%D0%B7%20%D0%9C%D0%B8%D0%BD%D0%BE%D0%B1%D1%80%D0%BD%D0%B0%D1%83%D0%BA%D0%B8.pdf" TargetMode="External"/><Relationship Id="rId4" Type="http://schemas.openxmlformats.org/officeDocument/2006/relationships/hyperlink" Target="https://obrnadzor.gov.ru/wp-content/uploads/2022/04/metodika-shkalirovaniya-s-izmeneniyami-2022-god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Company>school28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3</cp:revision>
  <dcterms:created xsi:type="dcterms:W3CDTF">2023-04-29T06:46:00Z</dcterms:created>
  <dcterms:modified xsi:type="dcterms:W3CDTF">2023-04-29T06:47:00Z</dcterms:modified>
</cp:coreProperties>
</file>